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1A7FA16E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ERRATA 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a </w:t>
                            </w:r>
                            <w:r w:rsidR="00564F5B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Łaby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2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1A7FA16E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ERRATA 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a </w:t>
                      </w:r>
                      <w:r w:rsidR="00564F5B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Łaby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245E3FEE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2D60C95C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Errata 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49536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1E7A0106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E652BC">
              <w:rPr>
                <w:rFonts w:cs="Calibri"/>
                <w:sz w:val="18"/>
                <w:szCs w:val="18"/>
              </w:rPr>
              <w:t>251260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EI</w:t>
            </w:r>
            <w:r w:rsidR="00CF624E" w:rsidRPr="00E652BC">
              <w:rPr>
                <w:rFonts w:cs="Calibri"/>
                <w:sz w:val="18"/>
                <w:szCs w:val="18"/>
              </w:rPr>
              <w:t>I</w:t>
            </w:r>
            <w:r w:rsidR="008C44B0" w:rsidRPr="00E652BC">
              <w:rPr>
                <w:rFonts w:cs="Calibri"/>
                <w:sz w:val="18"/>
                <w:szCs w:val="18"/>
              </w:rPr>
              <w:t>.P</w:t>
            </w:r>
            <w:r w:rsidR="00804FF0" w:rsidRPr="00E652BC">
              <w:rPr>
                <w:rFonts w:cs="Calibri"/>
                <w:sz w:val="18"/>
                <w:szCs w:val="18"/>
              </w:rPr>
              <w:t>5.</w:t>
            </w:r>
            <w:r w:rsidR="00564F5B">
              <w:rPr>
                <w:rFonts w:cs="Calibri"/>
                <w:sz w:val="18"/>
                <w:szCs w:val="18"/>
              </w:rPr>
              <w:t>1Ł</w:t>
            </w:r>
            <w:r w:rsidR="008E59B7" w:rsidRPr="00E652BC">
              <w:rPr>
                <w:rFonts w:cs="Calibri"/>
                <w:sz w:val="18"/>
                <w:szCs w:val="18"/>
              </w:rPr>
              <w:t>_</w:t>
            </w:r>
            <w:r w:rsidR="008C44B0" w:rsidRPr="00E652BC">
              <w:rPr>
                <w:rFonts w:cs="Calibri"/>
                <w:sz w:val="18"/>
                <w:szCs w:val="18"/>
              </w:rPr>
              <w:t>0</w:t>
            </w:r>
            <w:r w:rsidR="00F73603">
              <w:rPr>
                <w:rFonts w:cs="Calibri"/>
                <w:sz w:val="18"/>
                <w:szCs w:val="18"/>
              </w:rPr>
              <w:t>2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46FAA22A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82C07CB" w14:textId="63495178" w:rsidR="00763C33" w:rsidRDefault="00763C33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Ireneusz Borkowski</w:t>
            </w:r>
          </w:p>
          <w:p w14:paraId="79A1EB40" w14:textId="77777777" w:rsidR="00763C33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Sebastian Szklarek</w:t>
            </w:r>
          </w:p>
          <w:p w14:paraId="6FCD1380" w14:textId="5BCDD8CE" w:rsidR="00763C33" w:rsidRPr="00480C65" w:rsidRDefault="00763C33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EndPr/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715D8CC3" w14:textId="563643EA" w:rsidR="00F73603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3034650" w:history="1">
            <w:r w:rsidR="00F73603" w:rsidRPr="00741EA5">
              <w:rPr>
                <w:rStyle w:val="Hipercze"/>
              </w:rPr>
              <w:t>Skróty użyte w opracowaniu</w:t>
            </w:r>
            <w:r w:rsidR="00F73603">
              <w:rPr>
                <w:webHidden/>
              </w:rPr>
              <w:tab/>
            </w:r>
            <w:r w:rsidR="00F73603">
              <w:rPr>
                <w:webHidden/>
              </w:rPr>
              <w:fldChar w:fldCharType="begin"/>
            </w:r>
            <w:r w:rsidR="00F73603">
              <w:rPr>
                <w:webHidden/>
              </w:rPr>
              <w:instrText xml:space="preserve"> PAGEREF _Toc83034650 \h </w:instrText>
            </w:r>
            <w:r w:rsidR="00F73603">
              <w:rPr>
                <w:webHidden/>
              </w:rPr>
            </w:r>
            <w:r w:rsidR="00F73603">
              <w:rPr>
                <w:webHidden/>
              </w:rPr>
              <w:fldChar w:fldCharType="separate"/>
            </w:r>
            <w:r w:rsidR="00F73603">
              <w:rPr>
                <w:webHidden/>
              </w:rPr>
              <w:t>5</w:t>
            </w:r>
            <w:r w:rsidR="00F73603">
              <w:rPr>
                <w:webHidden/>
              </w:rPr>
              <w:fldChar w:fldCharType="end"/>
            </w:r>
          </w:hyperlink>
        </w:p>
        <w:p w14:paraId="2CEE01A3" w14:textId="024E342F" w:rsidR="00F73603" w:rsidRDefault="00D21FC1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651" w:history="1">
            <w:r w:rsidR="00F73603" w:rsidRPr="00741EA5">
              <w:rPr>
                <w:rStyle w:val="Hipercze"/>
              </w:rPr>
              <w:t>Wykaz kluczowych pojęć - terminologia</w:t>
            </w:r>
            <w:r w:rsidR="00F73603">
              <w:rPr>
                <w:webHidden/>
              </w:rPr>
              <w:tab/>
            </w:r>
            <w:r w:rsidR="00F73603">
              <w:rPr>
                <w:webHidden/>
              </w:rPr>
              <w:fldChar w:fldCharType="begin"/>
            </w:r>
            <w:r w:rsidR="00F73603">
              <w:rPr>
                <w:webHidden/>
              </w:rPr>
              <w:instrText xml:space="preserve"> PAGEREF _Toc83034651 \h </w:instrText>
            </w:r>
            <w:r w:rsidR="00F73603">
              <w:rPr>
                <w:webHidden/>
              </w:rPr>
            </w:r>
            <w:r w:rsidR="00F73603">
              <w:rPr>
                <w:webHidden/>
              </w:rPr>
              <w:fldChar w:fldCharType="separate"/>
            </w:r>
            <w:r w:rsidR="00F73603">
              <w:rPr>
                <w:webHidden/>
              </w:rPr>
              <w:t>6</w:t>
            </w:r>
            <w:r w:rsidR="00F73603">
              <w:rPr>
                <w:webHidden/>
              </w:rPr>
              <w:fldChar w:fldCharType="end"/>
            </w:r>
          </w:hyperlink>
        </w:p>
        <w:p w14:paraId="41C19A2A" w14:textId="74750E8E" w:rsidR="00F73603" w:rsidRDefault="00D21FC1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652" w:history="1">
            <w:r w:rsidR="00F73603" w:rsidRPr="00741EA5">
              <w:rPr>
                <w:rStyle w:val="Hipercze"/>
              </w:rPr>
              <w:t>1.</w:t>
            </w:r>
            <w:r w:rsidR="00F73603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F73603" w:rsidRPr="00741EA5">
              <w:rPr>
                <w:rStyle w:val="Hipercze"/>
              </w:rPr>
              <w:t>Wprowadzenie</w:t>
            </w:r>
            <w:r w:rsidR="00F73603">
              <w:rPr>
                <w:webHidden/>
              </w:rPr>
              <w:tab/>
            </w:r>
            <w:r w:rsidR="00F73603">
              <w:rPr>
                <w:webHidden/>
              </w:rPr>
              <w:fldChar w:fldCharType="begin"/>
            </w:r>
            <w:r w:rsidR="00F73603">
              <w:rPr>
                <w:webHidden/>
              </w:rPr>
              <w:instrText xml:space="preserve"> PAGEREF _Toc83034652 \h </w:instrText>
            </w:r>
            <w:r w:rsidR="00F73603">
              <w:rPr>
                <w:webHidden/>
              </w:rPr>
            </w:r>
            <w:r w:rsidR="00F73603">
              <w:rPr>
                <w:webHidden/>
              </w:rPr>
              <w:fldChar w:fldCharType="separate"/>
            </w:r>
            <w:r w:rsidR="00F73603">
              <w:rPr>
                <w:webHidden/>
              </w:rPr>
              <w:t>8</w:t>
            </w:r>
            <w:r w:rsidR="00F73603">
              <w:rPr>
                <w:webHidden/>
              </w:rPr>
              <w:fldChar w:fldCharType="end"/>
            </w:r>
          </w:hyperlink>
        </w:p>
        <w:p w14:paraId="3B440FD4" w14:textId="6CE88DEF" w:rsidR="00F73603" w:rsidRDefault="00D21FC1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653" w:history="1">
            <w:r w:rsidR="00F73603" w:rsidRPr="00741EA5">
              <w:rPr>
                <w:rStyle w:val="Hipercze"/>
              </w:rPr>
              <w:t>2.</w:t>
            </w:r>
            <w:r w:rsidR="00F73603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F73603" w:rsidRPr="00741EA5">
              <w:rPr>
                <w:rStyle w:val="Hipercze"/>
              </w:rPr>
              <w:t>Wykaz zmian dokonywanych w projekcie IIaPGW dla obszaru dorzecza Łaby</w:t>
            </w:r>
            <w:r w:rsidR="00F73603">
              <w:rPr>
                <w:webHidden/>
              </w:rPr>
              <w:tab/>
            </w:r>
            <w:r w:rsidR="00F73603">
              <w:rPr>
                <w:webHidden/>
              </w:rPr>
              <w:fldChar w:fldCharType="begin"/>
            </w:r>
            <w:r w:rsidR="00F73603">
              <w:rPr>
                <w:webHidden/>
              </w:rPr>
              <w:instrText xml:space="preserve"> PAGEREF _Toc83034653 \h </w:instrText>
            </w:r>
            <w:r w:rsidR="00F73603">
              <w:rPr>
                <w:webHidden/>
              </w:rPr>
            </w:r>
            <w:r w:rsidR="00F73603">
              <w:rPr>
                <w:webHidden/>
              </w:rPr>
              <w:fldChar w:fldCharType="separate"/>
            </w:r>
            <w:r w:rsidR="00F73603">
              <w:rPr>
                <w:webHidden/>
              </w:rPr>
              <w:t>8</w:t>
            </w:r>
            <w:r w:rsidR="00F73603">
              <w:rPr>
                <w:webHidden/>
              </w:rPr>
              <w:fldChar w:fldCharType="end"/>
            </w:r>
          </w:hyperlink>
        </w:p>
        <w:p w14:paraId="3D20184D" w14:textId="36EA08D0" w:rsidR="00F73603" w:rsidRDefault="00D21FC1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3034654" w:history="1">
            <w:r w:rsidR="00F73603" w:rsidRPr="00741EA5">
              <w:rPr>
                <w:rStyle w:val="Hipercze"/>
              </w:rPr>
              <w:t>3.</w:t>
            </w:r>
            <w:r w:rsidR="00F73603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F73603" w:rsidRPr="00741EA5">
              <w:rPr>
                <w:rStyle w:val="Hipercze"/>
              </w:rPr>
              <w:t>Załączniki</w:t>
            </w:r>
            <w:r w:rsidR="00F73603">
              <w:rPr>
                <w:webHidden/>
              </w:rPr>
              <w:tab/>
            </w:r>
            <w:r w:rsidR="00F73603">
              <w:rPr>
                <w:webHidden/>
              </w:rPr>
              <w:fldChar w:fldCharType="begin"/>
            </w:r>
            <w:r w:rsidR="00F73603">
              <w:rPr>
                <w:webHidden/>
              </w:rPr>
              <w:instrText xml:space="preserve"> PAGEREF _Toc83034654 \h </w:instrText>
            </w:r>
            <w:r w:rsidR="00F73603">
              <w:rPr>
                <w:webHidden/>
              </w:rPr>
            </w:r>
            <w:r w:rsidR="00F73603">
              <w:rPr>
                <w:webHidden/>
              </w:rPr>
              <w:fldChar w:fldCharType="separate"/>
            </w:r>
            <w:r w:rsidR="00F73603">
              <w:rPr>
                <w:webHidden/>
              </w:rPr>
              <w:t>10</w:t>
            </w:r>
            <w:r w:rsidR="00F73603">
              <w:rPr>
                <w:webHidden/>
              </w:rPr>
              <w:fldChar w:fldCharType="end"/>
            </w:r>
          </w:hyperlink>
        </w:p>
        <w:p w14:paraId="30428626" w14:textId="1351051D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261CA76F" w14:textId="4AF12975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5CA81ED5" w14:textId="67DE9D8B" w:rsidR="00F73603" w:rsidRDefault="005B12A3">
      <w:pPr>
        <w:pStyle w:val="Spisilustracji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3034655" w:history="1">
        <w:r w:rsidR="00F73603" w:rsidRPr="00CE6CD1">
          <w:rPr>
            <w:rStyle w:val="Hipercze"/>
            <w:noProof/>
          </w:rPr>
          <w:t>Tabela 1</w:t>
        </w:r>
        <w:r w:rsidR="00F73603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F73603" w:rsidRPr="00CE6CD1">
          <w:rPr>
            <w:rStyle w:val="Hipercze"/>
            <w:noProof/>
          </w:rPr>
          <w:t>Podsumowanie liczby dokonanych zmian w zestawach działań w grupie gospodarka ściekowa  w związku ze zmianami VIaKPOŚK (wersja z dnia 30.08.2021)</w:t>
        </w:r>
        <w:r w:rsidR="00F73603">
          <w:rPr>
            <w:noProof/>
            <w:webHidden/>
          </w:rPr>
          <w:tab/>
        </w:r>
        <w:r w:rsidR="00F73603">
          <w:rPr>
            <w:noProof/>
            <w:webHidden/>
          </w:rPr>
          <w:fldChar w:fldCharType="begin"/>
        </w:r>
        <w:r w:rsidR="00F73603">
          <w:rPr>
            <w:noProof/>
            <w:webHidden/>
          </w:rPr>
          <w:instrText xml:space="preserve"> PAGEREF _Toc83034655 \h </w:instrText>
        </w:r>
        <w:r w:rsidR="00F73603">
          <w:rPr>
            <w:noProof/>
            <w:webHidden/>
          </w:rPr>
        </w:r>
        <w:r w:rsidR="00F73603">
          <w:rPr>
            <w:noProof/>
            <w:webHidden/>
          </w:rPr>
          <w:fldChar w:fldCharType="separate"/>
        </w:r>
        <w:r w:rsidR="00F73603">
          <w:rPr>
            <w:noProof/>
            <w:webHidden/>
          </w:rPr>
          <w:t>9</w:t>
        </w:r>
        <w:r w:rsidR="00F73603">
          <w:rPr>
            <w:noProof/>
            <w:webHidden/>
          </w:rPr>
          <w:fldChar w:fldCharType="end"/>
        </w:r>
      </w:hyperlink>
    </w:p>
    <w:p w14:paraId="38A0BDC6" w14:textId="38B3AEAA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3E6A59EF" w:rsidR="00297417" w:rsidRPr="00E652BC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="00860905" w:rsidRPr="00E652BC">
        <w:t xml:space="preserve">Wykaz </w:t>
      </w:r>
      <w:r w:rsidR="00860905">
        <w:t>zmian dokonanych w zestawach działań w grupie gospodarka ściekowa</w:t>
      </w:r>
      <w:r w:rsidR="00860905" w:rsidRPr="00E652BC">
        <w:t xml:space="preserve"> – obszar dorzecza </w:t>
      </w:r>
      <w:r w:rsidR="00564F5B">
        <w:t>Łaby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3034650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763C33" w:rsidRPr="00480C65" w14:paraId="5E803EDF" w14:textId="77777777" w:rsidTr="00D967EA">
        <w:tc>
          <w:tcPr>
            <w:tcW w:w="2122" w:type="dxa"/>
          </w:tcPr>
          <w:p w14:paraId="13865175" w14:textId="77777777" w:rsidR="00763C33" w:rsidRPr="00480C65" w:rsidRDefault="00763C33" w:rsidP="00D967EA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VIaKPOŚK</w:t>
            </w:r>
            <w:proofErr w:type="spellEnd"/>
          </w:p>
        </w:tc>
        <w:tc>
          <w:tcPr>
            <w:tcW w:w="6940" w:type="dxa"/>
          </w:tcPr>
          <w:p w14:paraId="22EFA456" w14:textId="77777777" w:rsidR="00763C33" w:rsidRPr="00480C65" w:rsidRDefault="00763C33" w:rsidP="00D967EA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Szósta aktualizacja Krajowego programu oczyszczania ścieków komunalnych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1603E308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501C7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7DC69AB1" w14:textId="77777777" w:rsidR="00FF1D15" w:rsidRDefault="00FF1D15">
      <w:pPr>
        <w:suppressAutoHyphens w:val="0"/>
        <w:spacing w:before="0" w:after="0"/>
        <w:jc w:val="left"/>
        <w:rPr>
          <w:b/>
          <w:color w:val="003399"/>
          <w:sz w:val="28"/>
          <w:szCs w:val="28"/>
        </w:rPr>
      </w:pPr>
      <w:r>
        <w:br w:type="page"/>
      </w:r>
    </w:p>
    <w:p w14:paraId="6A9E9E5F" w14:textId="6B0018DC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3034651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763C3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763C3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63C3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określonym przez art. 317 ust. 1 pkt 5 </w:t>
            </w:r>
            <w:r w:rsidR="009D5958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763C3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763C3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3034652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1EA06DFF" w:rsidR="000D269F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</w:t>
      </w:r>
      <w:r w:rsidR="00D60DC9" w:rsidRPr="00E652BC">
        <w:t xml:space="preserve">do projektu IIaPGW dla obszaru </w:t>
      </w:r>
      <w:r w:rsidR="00D60DC9" w:rsidRPr="00564F5B">
        <w:t xml:space="preserve">dorzecza </w:t>
      </w:r>
      <w:r w:rsidR="00564F5B" w:rsidRPr="00564F5B">
        <w:t>Ł</w:t>
      </w:r>
      <w:r w:rsidR="00564F5B">
        <w:t>aby</w:t>
      </w:r>
      <w:r w:rsidR="00D60DC9" w:rsidRPr="00E652BC">
        <w:t xml:space="preserve"> w związku ze zmianami </w:t>
      </w:r>
      <w:proofErr w:type="spellStart"/>
      <w:r w:rsidR="00763C33">
        <w:t>VIaKPOŚK</w:t>
      </w:r>
      <w:proofErr w:type="spellEnd"/>
      <w:r w:rsidR="00D60DC9" w:rsidRPr="00E652BC">
        <w:t xml:space="preserve"> dokonanymi w okresie trwania konsultacji społecznych projektu IIaPGW</w:t>
      </w:r>
      <w:r w:rsidRPr="00E652BC">
        <w:t>.</w:t>
      </w:r>
    </w:p>
    <w:p w14:paraId="661B583D" w14:textId="02276210" w:rsidR="001202F1" w:rsidRDefault="00C64647" w:rsidP="00D60DC9">
      <w:pPr>
        <w:rPr>
          <w:rFonts w:asciiTheme="minorHAnsi" w:hAnsiTheme="minorHAnsi" w:cstheme="minorHAnsi"/>
        </w:rPr>
      </w:pPr>
      <w:r>
        <w:t xml:space="preserve">KPOŚK stanowi podstawę dla wskazywanych w IIaPGW działań z grupy: </w:t>
      </w:r>
      <w:r>
        <w:rPr>
          <w:rFonts w:asciiTheme="minorHAnsi" w:hAnsiTheme="minorHAnsi" w:cstheme="minorHAnsi"/>
          <w:bCs/>
          <w:color w:val="000000"/>
        </w:rPr>
        <w:t>gospodarka ściekowa</w:t>
      </w:r>
      <w:r w:rsidR="00A81EF3">
        <w:rPr>
          <w:rFonts w:asciiTheme="minorHAnsi" w:hAnsiTheme="minorHAnsi" w:cstheme="minorHAnsi"/>
          <w:bCs/>
          <w:color w:val="000000"/>
        </w:rPr>
        <w:t>.</w:t>
      </w:r>
      <w:r w:rsidR="006C4FCF">
        <w:rPr>
          <w:rFonts w:asciiTheme="minorHAnsi" w:hAnsiTheme="minorHAnsi" w:cstheme="minorHAnsi"/>
          <w:bCs/>
          <w:color w:val="000000"/>
        </w:rPr>
        <w:t xml:space="preserve"> </w:t>
      </w:r>
      <w:r w:rsidR="001202F1">
        <w:rPr>
          <w:rFonts w:asciiTheme="minorHAnsi" w:hAnsiTheme="minorHAnsi" w:cstheme="minorHAnsi"/>
        </w:rPr>
        <w:t>Projekty IIaPGW, które zostały poddane półrocznym konsultacjom społecznym (14.04</w:t>
      </w:r>
      <w:r w:rsidR="006C4FCF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>-</w:t>
      </w:r>
      <w:r w:rsidR="006C4FCF">
        <w:rPr>
          <w:rFonts w:asciiTheme="minorHAnsi" w:hAnsiTheme="minorHAnsi" w:cstheme="minorHAnsi"/>
        </w:rPr>
        <w:t xml:space="preserve"> </w:t>
      </w:r>
      <w:r w:rsidR="001202F1">
        <w:rPr>
          <w:rFonts w:asciiTheme="minorHAnsi" w:hAnsiTheme="minorHAnsi" w:cstheme="minorHAnsi"/>
        </w:rPr>
        <w:t xml:space="preserve">14.10.2021 r.) uwzględniają w zestawach działań naprawczych ustalenia zawarte w projekcie </w:t>
      </w:r>
      <w:proofErr w:type="spellStart"/>
      <w:r w:rsidR="001202F1">
        <w:rPr>
          <w:rFonts w:asciiTheme="minorHAnsi" w:hAnsiTheme="minorHAnsi" w:cstheme="minorHAnsi"/>
        </w:rPr>
        <w:t>VIaKPOŚK</w:t>
      </w:r>
      <w:proofErr w:type="spellEnd"/>
      <w:r w:rsidR="001202F1">
        <w:rPr>
          <w:rFonts w:asciiTheme="minorHAnsi" w:hAnsiTheme="minorHAnsi" w:cstheme="minorHAnsi"/>
        </w:rPr>
        <w:t xml:space="preserve"> – wersja z listopada 2020 r.</w:t>
      </w:r>
      <w:r w:rsidR="000A30EB">
        <w:rPr>
          <w:rFonts w:asciiTheme="minorHAnsi" w:hAnsiTheme="minorHAnsi" w:cstheme="minorHAnsi"/>
        </w:rPr>
        <w:t>, która była w chwili opracowywania projektów IIaPGW i zestawów działań, najnowszą wersją KPOŚK z przeprowadzoną strategiczną oceną oddziaływania na środowisko.</w:t>
      </w:r>
    </w:p>
    <w:p w14:paraId="288329E1" w14:textId="6BD340CE" w:rsidR="00D60DC9" w:rsidRPr="00E652BC" w:rsidRDefault="00D60DC9" w:rsidP="00D60DC9">
      <w:r w:rsidRPr="00A81EF3">
        <w:t xml:space="preserve">W związku z </w:t>
      </w:r>
      <w:r w:rsidR="00A81EF3" w:rsidRPr="00A81EF3">
        <w:t xml:space="preserve">dokonaniem zmian treści </w:t>
      </w:r>
      <w:proofErr w:type="spellStart"/>
      <w:r w:rsidR="00A81EF3" w:rsidRPr="00A81EF3">
        <w:t>VIaKPOŚK</w:t>
      </w:r>
      <w:proofErr w:type="spellEnd"/>
      <w:r w:rsidR="00A81EF3" w:rsidRPr="00A81EF3">
        <w:t xml:space="preserve"> </w:t>
      </w:r>
      <w:r w:rsidR="00A81EF3">
        <w:t xml:space="preserve">(wersja przedłożona do konsultacji społecznych </w:t>
      </w:r>
      <w:r w:rsidR="00F73603">
        <w:t>3</w:t>
      </w:r>
      <w:r w:rsidR="00A81EF3">
        <w:t>1.0</w:t>
      </w:r>
      <w:r w:rsidR="00F73603">
        <w:t>8</w:t>
      </w:r>
      <w:r w:rsidR="00A81EF3">
        <w:t xml:space="preserve">.2021 r.) </w:t>
      </w:r>
      <w:r w:rsidR="00A81EF3" w:rsidRPr="00A81EF3">
        <w:t xml:space="preserve">w zakresie obszarów aglomeracji oraz zaplanowanych inwestycji </w:t>
      </w:r>
      <w:r w:rsidRPr="00A81EF3">
        <w:t xml:space="preserve">zaistniała konieczność dokonania odpowiednich aktualizacji projektu IIaPGW dla </w:t>
      </w:r>
      <w:r w:rsidRPr="00564F5B">
        <w:t xml:space="preserve">obszaru dorzecza </w:t>
      </w:r>
      <w:r w:rsidR="00564F5B" w:rsidRPr="00564F5B">
        <w:t>Łaby</w:t>
      </w:r>
      <w:r w:rsidRPr="00564F5B">
        <w:t>.</w:t>
      </w:r>
    </w:p>
    <w:p w14:paraId="4CA38B97" w14:textId="4406FE29" w:rsidR="005B6532" w:rsidRPr="00E652BC" w:rsidRDefault="00A81EF3" w:rsidP="001237C6">
      <w:r>
        <w:t>Z</w:t>
      </w:r>
      <w:r w:rsidR="005B6532" w:rsidRPr="00E652BC">
        <w:t xml:space="preserve">miany </w:t>
      </w:r>
      <w:proofErr w:type="spellStart"/>
      <w:r>
        <w:t>VIaKPOŚK</w:t>
      </w:r>
      <w:proofErr w:type="spellEnd"/>
      <w:r>
        <w:t xml:space="preserve"> </w:t>
      </w:r>
      <w:r w:rsidR="005B6532" w:rsidRPr="00E652BC">
        <w:t xml:space="preserve">stanowią element niezbędny do uwzględnienia w projekcie IIaPGW dla obszaru dorzecza </w:t>
      </w:r>
      <w:r w:rsidR="00564F5B">
        <w:t>Łaby</w:t>
      </w:r>
      <w:r w:rsidR="005B6532" w:rsidRPr="00E652BC">
        <w:t xml:space="preserve"> w zakresie:</w:t>
      </w:r>
    </w:p>
    <w:p w14:paraId="6AD27504" w14:textId="77777777" w:rsidR="00A81EF3" w:rsidRDefault="00A81EF3" w:rsidP="00540AA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weryfikacji i </w:t>
      </w:r>
      <w:r w:rsidR="00B036E7">
        <w:t xml:space="preserve">aktualizacji zestawów działań w przypadku jcw </w:t>
      </w:r>
      <w:r>
        <w:t>uwzględniających działania z grupy gospodarka ściekowa,</w:t>
      </w:r>
    </w:p>
    <w:p w14:paraId="1A35DAAD" w14:textId="264CC1F4" w:rsidR="00B036E7" w:rsidRPr="00E652BC" w:rsidRDefault="00A81EF3" w:rsidP="00540AAB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aktualizacji informacji dot. </w:t>
      </w:r>
      <w:proofErr w:type="spellStart"/>
      <w:r>
        <w:t>VIaKPOŚK</w:t>
      </w:r>
      <w:proofErr w:type="spellEnd"/>
      <w:r>
        <w:t xml:space="preserve"> zawartych w treści projektu IIaPGW</w:t>
      </w:r>
      <w:r w:rsidR="00B036E7" w:rsidRPr="00E652BC">
        <w:t>.</w:t>
      </w:r>
    </w:p>
    <w:p w14:paraId="36A6B2E4" w14:textId="602F5C77" w:rsidR="00184153" w:rsidRPr="00E652BC" w:rsidRDefault="00184153" w:rsidP="00100A57">
      <w:pPr>
        <w:rPr>
          <w:lang w:eastAsia="pl-PL"/>
        </w:rPr>
      </w:pPr>
      <w:bookmarkStart w:id="13" w:name="_Hlk54202898"/>
      <w:r w:rsidRPr="00E652BC">
        <w:rPr>
          <w:lang w:eastAsia="pl-PL"/>
        </w:rPr>
        <w:t xml:space="preserve">Niniejszy dokument stanowi integralną część projektu IIaPGW dla obszaru dorzecza </w:t>
      </w:r>
      <w:r w:rsidR="00564F5B">
        <w:rPr>
          <w:lang w:eastAsia="pl-PL"/>
        </w:rPr>
        <w:t>Łaby</w:t>
      </w:r>
      <w:r w:rsidRPr="00E652BC">
        <w:rPr>
          <w:lang w:eastAsia="pl-PL"/>
        </w:rPr>
        <w:t xml:space="preserve"> prezentując zmiany wprowadzane w dokumencie w związku </w:t>
      </w:r>
      <w:r w:rsidR="00A81EF3">
        <w:rPr>
          <w:lang w:eastAsia="pl-PL"/>
        </w:rPr>
        <w:t xml:space="preserve">ze zmianami wprowadzonymi w </w:t>
      </w:r>
      <w:proofErr w:type="spellStart"/>
      <w:r w:rsidR="00A81EF3">
        <w:rPr>
          <w:lang w:eastAsia="pl-PL"/>
        </w:rPr>
        <w:t>VIaKPOŚK</w:t>
      </w:r>
      <w:proofErr w:type="spellEnd"/>
      <w:r w:rsidR="00A81EF3">
        <w:rPr>
          <w:lang w:eastAsia="pl-PL"/>
        </w:rPr>
        <w:t xml:space="preserve"> (wersja </w:t>
      </w:r>
      <w:r w:rsidR="00904D0F">
        <w:rPr>
          <w:lang w:eastAsia="pl-PL"/>
        </w:rPr>
        <w:t>30.08</w:t>
      </w:r>
      <w:r w:rsidR="00A81EF3">
        <w:rPr>
          <w:lang w:eastAsia="pl-PL"/>
        </w:rPr>
        <w:t>.2021 r.)</w:t>
      </w:r>
      <w:r w:rsidRPr="00E652BC">
        <w:rPr>
          <w:lang w:eastAsia="pl-PL"/>
        </w:rPr>
        <w:t xml:space="preserve">. </w:t>
      </w:r>
    </w:p>
    <w:p w14:paraId="25F51456" w14:textId="6040F292" w:rsidR="00032005" w:rsidRPr="00E652BC" w:rsidRDefault="003B381E" w:rsidP="00100A57">
      <w:pPr>
        <w:rPr>
          <w:lang w:eastAsia="pl-PL"/>
        </w:rPr>
      </w:pPr>
      <w:r w:rsidRPr="00E652BC">
        <w:rPr>
          <w:lang w:eastAsia="pl-PL"/>
        </w:rPr>
        <w:t>Dla zachowania czytelności</w:t>
      </w:r>
      <w:r w:rsidR="007A27D1" w:rsidRPr="00E652BC">
        <w:rPr>
          <w:lang w:eastAsia="pl-PL"/>
        </w:rPr>
        <w:t xml:space="preserve"> dokumentu zastosowano następującą </w:t>
      </w:r>
      <w:r w:rsidR="00497F9A" w:rsidRPr="00E652BC">
        <w:rPr>
          <w:lang w:eastAsia="pl-PL"/>
        </w:rPr>
        <w:t xml:space="preserve">jego </w:t>
      </w:r>
      <w:r w:rsidR="007A27D1" w:rsidRPr="00E652BC">
        <w:rPr>
          <w:lang w:eastAsia="pl-PL"/>
        </w:rPr>
        <w:t xml:space="preserve">strukturę: </w:t>
      </w:r>
    </w:p>
    <w:p w14:paraId="4619FD1C" w14:textId="5643FA16" w:rsidR="003B381E" w:rsidRPr="00E652BC" w:rsidRDefault="00A81EF3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treść</w:t>
      </w:r>
      <w:r w:rsidR="007C216D" w:rsidRPr="00E652BC">
        <w:rPr>
          <w:rFonts w:cs="Calibri"/>
          <w:color w:val="000000"/>
          <w:lang w:eastAsia="pl-PL"/>
        </w:rPr>
        <w:t xml:space="preserve"> erraty </w:t>
      </w:r>
      <w:r>
        <w:rPr>
          <w:rFonts w:cs="Calibri"/>
          <w:color w:val="000000"/>
          <w:lang w:eastAsia="pl-PL"/>
        </w:rPr>
        <w:t xml:space="preserve">wraz z załącznikami </w:t>
      </w:r>
      <w:r w:rsidR="007C216D" w:rsidRPr="00E652BC">
        <w:rPr>
          <w:rFonts w:cs="Calibri"/>
          <w:color w:val="000000"/>
          <w:lang w:eastAsia="pl-PL"/>
        </w:rPr>
        <w:t>wskazuj</w:t>
      </w:r>
      <w:r>
        <w:rPr>
          <w:rFonts w:cs="Calibri"/>
          <w:color w:val="000000"/>
          <w:lang w:eastAsia="pl-PL"/>
        </w:rPr>
        <w:t>e</w:t>
      </w:r>
      <w:r w:rsidR="007C216D" w:rsidRPr="00E652BC">
        <w:rPr>
          <w:rFonts w:cs="Calibri"/>
          <w:color w:val="000000"/>
          <w:lang w:eastAsia="pl-PL"/>
        </w:rPr>
        <w:t xml:space="preserve"> zmiany dokonywane w treści projektu IIaPGW w związku </w:t>
      </w:r>
      <w:r w:rsidR="00904D0F">
        <w:rPr>
          <w:rFonts w:cs="Calibri"/>
          <w:color w:val="000000"/>
          <w:lang w:eastAsia="pl-PL"/>
        </w:rPr>
        <w:t xml:space="preserve">ze zmianami dokumentu źródłowego tj. </w:t>
      </w:r>
      <w:proofErr w:type="spellStart"/>
      <w:r w:rsidR="00904D0F">
        <w:rPr>
          <w:rFonts w:cs="Calibri"/>
          <w:color w:val="000000"/>
          <w:lang w:eastAsia="pl-PL"/>
        </w:rPr>
        <w:t>VIaKPOŚK</w:t>
      </w:r>
      <w:proofErr w:type="spellEnd"/>
      <w:r w:rsidR="004D5868" w:rsidRPr="00E652BC">
        <w:rPr>
          <w:rFonts w:cs="Calibri"/>
          <w:color w:val="000000"/>
          <w:lang w:eastAsia="pl-PL"/>
        </w:rPr>
        <w:t>;</w:t>
      </w:r>
    </w:p>
    <w:p w14:paraId="505B1CBD" w14:textId="2CB43B81" w:rsidR="007C216D" w:rsidRPr="00E652BC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E652BC">
        <w:rPr>
          <w:rFonts w:cs="Calibri"/>
          <w:color w:val="000000"/>
          <w:lang w:eastAsia="pl-PL"/>
        </w:rPr>
        <w:t xml:space="preserve">zaprezentowane w niniejszej erracie zmiany skonsumowane zostaną w wersji ostatecznej IIaPGW uwzględniającej zmiany wynikające z procesu konsultacji społecznych dokumentu oraz procesu strategicznej oceny oddziaływania na środowisko, której poddawany jest projekt IIaPGW dla obszaru dorzecza </w:t>
      </w:r>
      <w:r w:rsidR="00564F5B">
        <w:rPr>
          <w:rFonts w:cs="Calibri"/>
          <w:color w:val="000000"/>
          <w:lang w:eastAsia="pl-PL"/>
        </w:rPr>
        <w:t>Łaby.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478624A9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3034653"/>
      <w:bookmarkStart w:id="15" w:name="_Toc49245814"/>
      <w:bookmarkEnd w:id="13"/>
      <w:r>
        <w:rPr>
          <w:smallCaps/>
        </w:rPr>
        <w:t xml:space="preserve">Wykaz </w:t>
      </w:r>
      <w:r w:rsidR="00904D0F">
        <w:rPr>
          <w:smallCaps/>
        </w:rPr>
        <w:t>zmian dokonywanych w projekcie II</w:t>
      </w:r>
      <w:r w:rsidR="00904D0F">
        <w:t>a</w:t>
      </w:r>
      <w:r w:rsidR="00904D0F">
        <w:rPr>
          <w:smallCaps/>
        </w:rPr>
        <w:t xml:space="preserve">PGW dla obszaru dorzecza </w:t>
      </w:r>
      <w:r w:rsidR="00564F5B">
        <w:rPr>
          <w:smallCaps/>
        </w:rPr>
        <w:t>Łaby</w:t>
      </w:r>
      <w:bookmarkEnd w:id="14"/>
    </w:p>
    <w:p w14:paraId="73F94DC3" w14:textId="1122ECDF" w:rsidR="00904D0F" w:rsidRDefault="00904D0F" w:rsidP="00184153">
      <w:r>
        <w:t xml:space="preserve">Na podstawie zmienionej </w:t>
      </w:r>
      <w:proofErr w:type="spellStart"/>
      <w:r>
        <w:t>VIaKPOŚK</w:t>
      </w:r>
      <w:proofErr w:type="spellEnd"/>
      <w:r>
        <w:t xml:space="preserve"> (wersja 30.08.2021 r.) w projekcie IIaPGW dla obszaru dorzecza </w:t>
      </w:r>
      <w:r w:rsidR="00564F5B">
        <w:t>Łaby</w:t>
      </w:r>
      <w:r>
        <w:t xml:space="preserve"> dokonane zostają:</w:t>
      </w:r>
    </w:p>
    <w:p w14:paraId="6410823F" w14:textId="79210C70" w:rsid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weryfikacja i </w:t>
      </w:r>
      <w:r w:rsidRPr="00904D0F">
        <w:rPr>
          <w:rFonts w:cs="Calibri"/>
          <w:color w:val="000000"/>
          <w:lang w:eastAsia="pl-PL"/>
        </w:rPr>
        <w:t>aktualizacj</w:t>
      </w:r>
      <w:r>
        <w:rPr>
          <w:rFonts w:cs="Calibri"/>
          <w:color w:val="000000"/>
          <w:lang w:eastAsia="pl-PL"/>
        </w:rPr>
        <w:t>a</w:t>
      </w:r>
      <w:r w:rsidRPr="00904D0F">
        <w:rPr>
          <w:rFonts w:cs="Calibri"/>
          <w:color w:val="000000"/>
          <w:lang w:eastAsia="pl-PL"/>
        </w:rPr>
        <w:t xml:space="preserve"> treści </w:t>
      </w:r>
      <w:r>
        <w:rPr>
          <w:rFonts w:cs="Calibri"/>
          <w:color w:val="000000"/>
          <w:lang w:eastAsia="pl-PL"/>
        </w:rPr>
        <w:t xml:space="preserve">projektu IIaPGW w zakresie przywoływanego dokumentu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poprzez zmianę dotychczasowych przywołań wersji z listopada 2020 r. na obecnie najnowszą wersję </w:t>
      </w:r>
      <w:proofErr w:type="spellStart"/>
      <w:r>
        <w:rPr>
          <w:rFonts w:cs="Calibri"/>
          <w:color w:val="000000"/>
          <w:lang w:eastAsia="pl-PL"/>
        </w:rPr>
        <w:t>VIaKPOŚK</w:t>
      </w:r>
      <w:proofErr w:type="spellEnd"/>
      <w:r>
        <w:rPr>
          <w:rFonts w:cs="Calibri"/>
          <w:color w:val="000000"/>
          <w:lang w:eastAsia="pl-PL"/>
        </w:rPr>
        <w:t xml:space="preserve"> z dnia 30.08.2021 r.;</w:t>
      </w:r>
    </w:p>
    <w:p w14:paraId="20B99FFA" w14:textId="2B769AA5" w:rsidR="00904D0F" w:rsidRPr="00904D0F" w:rsidRDefault="00904D0F" w:rsidP="00904D0F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>weryfikacja i aktualizacja zestawów działań w zakresie działań z grupy gospodarka ściekowa, zgodnie z wykazem zmian stanowiącym załącznik nr 1 do niniejszej erraty.</w:t>
      </w:r>
    </w:p>
    <w:p w14:paraId="04307C5A" w14:textId="78845266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lastRenderedPageBreak/>
        <w:t xml:space="preserve">W wyniku dokonanej weryfikacji </w:t>
      </w:r>
      <w:r w:rsidR="00904D0F">
        <w:rPr>
          <w:lang w:eastAsia="pl-PL"/>
        </w:rPr>
        <w:t>działań naprawczych z grupy gospodarka ściekowa</w:t>
      </w:r>
      <w:r w:rsidR="001F69B2">
        <w:rPr>
          <w:lang w:eastAsia="pl-PL"/>
        </w:rPr>
        <w:t xml:space="preserve"> </w:t>
      </w:r>
      <w:r w:rsidR="00564F5B">
        <w:rPr>
          <w:lang w:eastAsia="pl-PL"/>
        </w:rPr>
        <w:t xml:space="preserve">(RWP_01.00) </w:t>
      </w:r>
      <w:r>
        <w:rPr>
          <w:lang w:eastAsia="pl-PL"/>
        </w:rPr>
        <w:t xml:space="preserve">wprowadzone zostały zmiany </w:t>
      </w:r>
      <w:r w:rsidR="00EE5A34">
        <w:rPr>
          <w:lang w:eastAsia="pl-PL"/>
        </w:rPr>
        <w:t xml:space="preserve">(rezygnacja z inwestycji – inwestycja usunięta, zmiany zakresów rzeczowych lub kosztów realizacji) </w:t>
      </w:r>
      <w:r>
        <w:rPr>
          <w:lang w:eastAsia="pl-PL"/>
        </w:rPr>
        <w:t xml:space="preserve">albo nowe działania </w:t>
      </w:r>
      <w:r w:rsidR="001F69B2">
        <w:rPr>
          <w:lang w:eastAsia="pl-PL"/>
        </w:rPr>
        <w:t xml:space="preserve">zgodnie z </w:t>
      </w:r>
      <w:proofErr w:type="spellStart"/>
      <w:r w:rsidR="001F69B2">
        <w:rPr>
          <w:lang w:eastAsia="pl-PL"/>
        </w:rPr>
        <w:t>VIaKPOŚK</w:t>
      </w:r>
      <w:proofErr w:type="spellEnd"/>
      <w:r w:rsidR="001F69B2">
        <w:rPr>
          <w:lang w:eastAsia="pl-PL"/>
        </w:rPr>
        <w:t xml:space="preserve"> (wersja z 30.08.2021 r.)</w:t>
      </w:r>
      <w:r w:rsidR="006E46B8">
        <w:rPr>
          <w:lang w:eastAsia="pl-PL"/>
        </w:rPr>
        <w:t xml:space="preserve"> </w:t>
      </w:r>
    </w:p>
    <w:p w14:paraId="21A5C1AB" w14:textId="0B1B5E36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6" w:name="_Toc83034655"/>
      <w:r>
        <w:t xml:space="preserve">Tabela </w:t>
      </w:r>
      <w:fldSimple w:instr=" SEQ Tabela \* ARABIC ">
        <w:r w:rsidR="00F73603">
          <w:rPr>
            <w:noProof/>
          </w:rPr>
          <w:t>1</w:t>
        </w:r>
      </w:fldSimple>
      <w:r>
        <w:tab/>
        <w:t xml:space="preserve">Podsumowanie liczby dokonanych zmian w zestawach działań </w:t>
      </w:r>
      <w:r w:rsidR="00EE5A34">
        <w:t xml:space="preserve">w grupie gospodarka ściekowa </w:t>
      </w:r>
      <w:r w:rsidR="00EE5A34">
        <w:br/>
      </w:r>
      <w:r>
        <w:t>w związku z</w:t>
      </w:r>
      <w:r w:rsidR="001F69B2">
        <w:t xml:space="preserve">e zmianami </w:t>
      </w:r>
      <w:proofErr w:type="spellStart"/>
      <w:r w:rsidR="001F69B2">
        <w:t>VIaKPOŚK</w:t>
      </w:r>
      <w:proofErr w:type="spellEnd"/>
      <w:r w:rsidR="001F69B2">
        <w:t xml:space="preserve"> (wersja z dnia 30.08.2021)</w:t>
      </w:r>
      <w:bookmarkEnd w:id="16"/>
    </w:p>
    <w:tbl>
      <w:tblPr>
        <w:tblStyle w:val="Tabela-Siatka"/>
        <w:tblW w:w="9173" w:type="dxa"/>
        <w:jc w:val="center"/>
        <w:tblLook w:val="04A0" w:firstRow="1" w:lastRow="0" w:firstColumn="1" w:lastColumn="0" w:noHBand="0" w:noVBand="1"/>
      </w:tblPr>
      <w:tblGrid>
        <w:gridCol w:w="2596"/>
        <w:gridCol w:w="1618"/>
        <w:gridCol w:w="1654"/>
        <w:gridCol w:w="1654"/>
        <w:gridCol w:w="1651"/>
      </w:tblGrid>
      <w:tr w:rsidR="00EE5A34" w:rsidRPr="00A547F0" w14:paraId="6EBAA139" w14:textId="6FBE1E3A" w:rsidTr="00EE5A34">
        <w:trPr>
          <w:tblHeader/>
          <w:jc w:val="center"/>
        </w:trPr>
        <w:tc>
          <w:tcPr>
            <w:tcW w:w="2596" w:type="dxa"/>
            <w:shd w:val="clear" w:color="auto" w:fill="BFBFBF" w:themeFill="background1" w:themeFillShade="BF"/>
            <w:vAlign w:val="center"/>
          </w:tcPr>
          <w:p w14:paraId="6DB5B3BD" w14:textId="77777777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618" w:type="dxa"/>
            <w:shd w:val="clear" w:color="auto" w:fill="BFBFBF" w:themeFill="background1" w:themeFillShade="BF"/>
            <w:vAlign w:val="center"/>
          </w:tcPr>
          <w:p w14:paraId="28611C97" w14:textId="2A15C24C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usuniętych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48C30339" w14:textId="5D3F0212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654" w:type="dxa"/>
            <w:shd w:val="clear" w:color="auto" w:fill="BFBFBF" w:themeFill="background1" w:themeFillShade="BF"/>
            <w:vAlign w:val="center"/>
          </w:tcPr>
          <w:p w14:paraId="0C0F99B6" w14:textId="2FC58D1B" w:rsidR="00EE5A34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651" w:type="dxa"/>
            <w:shd w:val="clear" w:color="auto" w:fill="BFBFBF" w:themeFill="background1" w:themeFillShade="BF"/>
            <w:vAlign w:val="center"/>
          </w:tcPr>
          <w:p w14:paraId="6B9A8E6E" w14:textId="3C6F63EC" w:rsidR="00EE5A34" w:rsidRPr="00A547F0" w:rsidRDefault="00EE5A34" w:rsidP="00EE5A34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 – grupa gospodarka ściekowa</w:t>
            </w:r>
          </w:p>
        </w:tc>
      </w:tr>
      <w:tr w:rsidR="00EE5A34" w:rsidRPr="00A547F0" w14:paraId="66D0CAA5" w14:textId="2356F970" w:rsidTr="00EE5A34">
        <w:trPr>
          <w:jc w:val="center"/>
        </w:trPr>
        <w:tc>
          <w:tcPr>
            <w:tcW w:w="2596" w:type="dxa"/>
          </w:tcPr>
          <w:p w14:paraId="08C7F82E" w14:textId="77777777" w:rsidR="00EE5A34" w:rsidRPr="00A547F0" w:rsidRDefault="00EE5A34" w:rsidP="00EE5A34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618" w:type="dxa"/>
          </w:tcPr>
          <w:p w14:paraId="01577747" w14:textId="238E8400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4" w:type="dxa"/>
          </w:tcPr>
          <w:p w14:paraId="77D6C739" w14:textId="700F4055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54" w:type="dxa"/>
          </w:tcPr>
          <w:p w14:paraId="0B1B0BA9" w14:textId="4463185C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51" w:type="dxa"/>
          </w:tcPr>
          <w:p w14:paraId="5AAC11AE" w14:textId="220CA5E8" w:rsidR="00EE5A34" w:rsidRDefault="00564F5B" w:rsidP="00EE5A34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7352E1F3" w:rsidR="004822DC" w:rsidRPr="00E652BC" w:rsidRDefault="004822DC" w:rsidP="00100A57">
      <w:pPr>
        <w:spacing w:after="0"/>
        <w:rPr>
          <w:lang w:eastAsia="pl-PL"/>
        </w:rPr>
      </w:pPr>
      <w:r>
        <w:rPr>
          <w:lang w:eastAsia="pl-PL"/>
        </w:rPr>
        <w:t xml:space="preserve">Dokonane zmiany w zestawach działań dotyczą </w:t>
      </w:r>
      <w:r w:rsidR="00EE5A34">
        <w:rPr>
          <w:lang w:eastAsia="pl-PL"/>
        </w:rPr>
        <w:t xml:space="preserve">jcwp </w:t>
      </w:r>
      <w:r w:rsidR="00564F5B">
        <w:rPr>
          <w:lang w:eastAsia="pl-PL"/>
        </w:rPr>
        <w:t xml:space="preserve">RW </w:t>
      </w:r>
      <w:r>
        <w:rPr>
          <w:lang w:eastAsia="pl-PL"/>
        </w:rPr>
        <w:t xml:space="preserve">(załącznik nr </w:t>
      </w:r>
      <w:r w:rsidR="00EE5A34">
        <w:rPr>
          <w:lang w:eastAsia="pl-PL"/>
        </w:rPr>
        <w:t>1</w:t>
      </w:r>
      <w:r>
        <w:rPr>
          <w:lang w:eastAsia="pl-PL"/>
        </w:rPr>
        <w:t xml:space="preserve"> do niniejszej erraty). </w:t>
      </w:r>
    </w:p>
    <w:p w14:paraId="6B07A305" w14:textId="24894CF4" w:rsidR="004822DC" w:rsidRDefault="004822DC" w:rsidP="004822DC">
      <w:pPr>
        <w:spacing w:after="0"/>
      </w:pPr>
      <w:r w:rsidRPr="00E652BC">
        <w:t xml:space="preserve">Zmodyfikowane działania włączone zostaną do ostatecznej wersji IIaPGW dla obszaru dorzecza </w:t>
      </w:r>
      <w:r w:rsidR="00564F5B">
        <w:t>Łaby</w:t>
      </w:r>
      <w:r w:rsidRPr="00E652BC">
        <w:t xml:space="preserve"> </w:t>
      </w:r>
      <w:r w:rsidR="00564F5B">
        <w:br/>
      </w:r>
      <w:r w:rsidRPr="00E652BC">
        <w:t xml:space="preserve">w załączniku nr </w:t>
      </w:r>
      <w:r w:rsidR="00564F5B">
        <w:t>5</w:t>
      </w:r>
      <w:r w:rsidRPr="00E652BC">
        <w:t>.</w:t>
      </w:r>
      <w:r w:rsidR="0069478D">
        <w:t>3.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7" w:name="_Toc41490153"/>
      <w:bookmarkStart w:id="18" w:name="_Toc46317404"/>
      <w:bookmarkStart w:id="19" w:name="_Toc83034654"/>
      <w:bookmarkEnd w:id="12"/>
      <w:r w:rsidRPr="00C954F6">
        <w:rPr>
          <w:smallCaps/>
        </w:rPr>
        <w:lastRenderedPageBreak/>
        <w:t>Załączniki</w:t>
      </w:r>
      <w:bookmarkEnd w:id="17"/>
      <w:bookmarkEnd w:id="18"/>
      <w:bookmarkEnd w:id="19"/>
    </w:p>
    <w:p w14:paraId="118FC73A" w14:textId="77777777" w:rsidR="00564690" w:rsidRPr="00480C65" w:rsidRDefault="00564690" w:rsidP="00100A57"/>
    <w:p w14:paraId="53DAB2B1" w14:textId="75BB0F57" w:rsidR="00564690" w:rsidRPr="00E652BC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E652BC">
        <w:t xml:space="preserve">Wykaz </w:t>
      </w:r>
      <w:r w:rsidR="00EE5A34">
        <w:t>zmian dokonanych w zestawach działań w grupie gospodarka ściekowa</w:t>
      </w:r>
      <w:r w:rsidR="002D24A4" w:rsidRPr="00E652BC">
        <w:t xml:space="preserve"> – obszar dorzecza </w:t>
      </w:r>
      <w:r w:rsidR="00564F5B">
        <w:t>Łaby</w:t>
      </w: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4737" w14:textId="77777777" w:rsidR="00D21FC1" w:rsidRDefault="00D21FC1" w:rsidP="00CC01D7">
      <w:r>
        <w:separator/>
      </w:r>
    </w:p>
  </w:endnote>
  <w:endnote w:type="continuationSeparator" w:id="0">
    <w:p w14:paraId="0446737C" w14:textId="77777777" w:rsidR="00D21FC1" w:rsidRDefault="00D21FC1" w:rsidP="00CC01D7">
      <w:r>
        <w:continuationSeparator/>
      </w:r>
    </w:p>
  </w:endnote>
  <w:endnote w:type="continuationNotice" w:id="1">
    <w:p w14:paraId="44B3215F" w14:textId="77777777" w:rsidR="00D21FC1" w:rsidRDefault="00D21FC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D21FC1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EndPr/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7A44B" w14:textId="77777777" w:rsidR="00D21FC1" w:rsidRDefault="00D21FC1" w:rsidP="00CC01D7">
      <w:r>
        <w:separator/>
      </w:r>
    </w:p>
  </w:footnote>
  <w:footnote w:type="continuationSeparator" w:id="0">
    <w:p w14:paraId="38FD3DC2" w14:textId="77777777" w:rsidR="00D21FC1" w:rsidRDefault="00D21FC1" w:rsidP="00CC01D7">
      <w:r>
        <w:continuationSeparator/>
      </w:r>
    </w:p>
  </w:footnote>
  <w:footnote w:type="continuationNotice" w:id="1">
    <w:p w14:paraId="664B835C" w14:textId="77777777" w:rsidR="00D21FC1" w:rsidRDefault="00D21FC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4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5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8196F"/>
    <w:multiLevelType w:val="hybridMultilevel"/>
    <w:tmpl w:val="FFFFFFFF"/>
    <w:lvl w:ilvl="0" w:tplc="B50AD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623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667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D25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0BB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94B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A057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66F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2449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6860007E"/>
    <w:multiLevelType w:val="hybridMultilevel"/>
    <w:tmpl w:val="03B8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3023E"/>
    <w:multiLevelType w:val="multilevel"/>
    <w:tmpl w:val="4CEA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FEB5C82"/>
    <w:multiLevelType w:val="hybridMultilevel"/>
    <w:tmpl w:val="2CF64AA4"/>
    <w:lvl w:ilvl="0" w:tplc="D28E3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6"/>
  </w:num>
  <w:num w:numId="6">
    <w:abstractNumId w:val="16"/>
  </w:num>
  <w:num w:numId="7">
    <w:abstractNumId w:val="2"/>
  </w:num>
  <w:num w:numId="8">
    <w:abstractNumId w:val="29"/>
  </w:num>
  <w:num w:numId="9">
    <w:abstractNumId w:val="10"/>
  </w:num>
  <w:num w:numId="10">
    <w:abstractNumId w:val="5"/>
  </w:num>
  <w:num w:numId="11">
    <w:abstractNumId w:val="20"/>
  </w:num>
  <w:num w:numId="12">
    <w:abstractNumId w:val="34"/>
  </w:num>
  <w:num w:numId="13">
    <w:abstractNumId w:val="7"/>
  </w:num>
  <w:num w:numId="14">
    <w:abstractNumId w:val="32"/>
  </w:num>
  <w:num w:numId="15">
    <w:abstractNumId w:val="15"/>
  </w:num>
  <w:num w:numId="16">
    <w:abstractNumId w:val="19"/>
  </w:num>
  <w:num w:numId="17">
    <w:abstractNumId w:val="24"/>
  </w:num>
  <w:num w:numId="18">
    <w:abstractNumId w:val="22"/>
  </w:num>
  <w:num w:numId="19">
    <w:abstractNumId w:val="31"/>
  </w:num>
  <w:num w:numId="20">
    <w:abstractNumId w:val="11"/>
  </w:num>
  <w:num w:numId="21">
    <w:abstractNumId w:val="33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5"/>
  </w:num>
  <w:num w:numId="32">
    <w:abstractNumId w:val="29"/>
  </w:num>
  <w:num w:numId="33">
    <w:abstractNumId w:val="23"/>
  </w:num>
  <w:num w:numId="34">
    <w:abstractNumId w:val="30"/>
  </w:num>
  <w:num w:numId="35">
    <w:abstractNumId w:val="27"/>
  </w:num>
  <w:num w:numId="36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0EB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2F1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1CF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0D6E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9B2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341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5E"/>
    <w:rsid w:val="00251F7D"/>
    <w:rsid w:val="00251FB4"/>
    <w:rsid w:val="00252035"/>
    <w:rsid w:val="002526B9"/>
    <w:rsid w:val="00252819"/>
    <w:rsid w:val="00252970"/>
    <w:rsid w:val="00252D88"/>
    <w:rsid w:val="00252DD1"/>
    <w:rsid w:val="002535B0"/>
    <w:rsid w:val="002537AF"/>
    <w:rsid w:val="002538F5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AD6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59D"/>
    <w:rsid w:val="004F3B76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1C77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45F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4F5B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5FBA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7EF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78D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4FCF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396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6B8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13E0"/>
    <w:rsid w:val="00711530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3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3E6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905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4D0F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6CEB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A48"/>
    <w:rsid w:val="009B7DD3"/>
    <w:rsid w:val="009B7E1D"/>
    <w:rsid w:val="009B7F09"/>
    <w:rsid w:val="009C02EA"/>
    <w:rsid w:val="009C0517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B02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1EF3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A7E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0A8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915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A5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9EF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647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139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2B4E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1FC1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A24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34E"/>
    <w:rsid w:val="00D7645E"/>
    <w:rsid w:val="00D76527"/>
    <w:rsid w:val="00D76974"/>
    <w:rsid w:val="00D76DA6"/>
    <w:rsid w:val="00D76DA8"/>
    <w:rsid w:val="00D77738"/>
    <w:rsid w:val="00D77A0B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16D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2BC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34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603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9E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D15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1BB015"/>
  <w15:docId w15:val="{E7C58C5A-1A05-4821-BE77-85160DF6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99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10f259f9-296d-45ec-b40f-2b565e2e21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1DCDA0E-F802-47CB-94F6-F1F617E71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777299-3E2C-4842-A4D7-1755E46F15DC}">
  <ds:schemaRefs>
    <ds:schemaRef ds:uri="http://schemas.microsoft.com/office/2006/metadata/properties"/>
    <ds:schemaRef ds:uri="http://schemas.microsoft.com/office/infopath/2007/PartnerControls"/>
    <ds:schemaRef ds:uri="6f613be0-efef-4148-8d6c-4c6445522e24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1436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Links>
    <vt:vector size="126" baseType="variant">
      <vt:variant>
        <vt:i4>6619394</vt:i4>
      </vt:variant>
      <vt:variant>
        <vt:i4>168</vt:i4>
      </vt:variant>
      <vt:variant>
        <vt:i4>0</vt:i4>
      </vt:variant>
      <vt:variant>
        <vt:i4>5</vt:i4>
      </vt:variant>
      <vt:variant>
        <vt:lpwstr>https://word-edit.officeapps.live.com/AppData/Local/Users/mwoz/AppData/Local/AppData/Local/Microsoft/AppData/Local/Microsoft/Windows/AppData/Local/Microsoft/sosnowskae/Documents/A_PROJEKTY/IIaPGW/Zestaw_dzialan/METODYKA ZESTAWY DZIAŁAŃ_SPIS TREŚCI.doc</vt:lpwstr>
      </vt:variant>
      <vt:variant>
        <vt:lpwstr>_Toc52781030</vt:lpwstr>
      </vt:variant>
      <vt:variant>
        <vt:i4>2556023</vt:i4>
      </vt:variant>
      <vt:variant>
        <vt:i4>165</vt:i4>
      </vt:variant>
      <vt:variant>
        <vt:i4>0</vt:i4>
      </vt:variant>
      <vt:variant>
        <vt:i4>5</vt:i4>
      </vt:variant>
      <vt:variant>
        <vt:lpwstr>https://sip.lex.pl/akty-prawne/dzu-dziennik-ustaw/prawo-ochrony-srodowiska-16901353</vt:lpwstr>
      </vt:variant>
      <vt:variant>
        <vt:lpwstr/>
      </vt:variant>
      <vt:variant>
        <vt:i4>7078002</vt:i4>
      </vt:variant>
      <vt:variant>
        <vt:i4>162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5570636</vt:i4>
      </vt:variant>
      <vt:variant>
        <vt:i4>120</vt:i4>
      </vt:variant>
      <vt:variant>
        <vt:i4>0</vt:i4>
      </vt:variant>
      <vt:variant>
        <vt:i4>5</vt:i4>
      </vt:variant>
      <vt:variant>
        <vt:lpwstr>http://crfop.gdos.gov.pl/</vt:lpwstr>
      </vt:variant>
      <vt:variant>
        <vt:lpwstr/>
      </vt:variant>
      <vt:variant>
        <vt:i4>1835063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_Toc53636823</vt:lpwstr>
      </vt:variant>
      <vt:variant>
        <vt:i4>1900599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_Toc53636822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_Toc53636821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_Toc53636820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_Toc53636819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_Toc53636818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_Toc53636817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_Toc53636816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_Toc53636815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_Toc53636814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_Toc53636813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_Toc53636812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_Toc53636811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_Toc53636810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_Toc53636809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_Toc53636808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_Toc53636807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Dorota.Rudnicka@cdmsmith.com</dc:creator>
  <cp:lastModifiedBy>Wilkos Gladki, Ewa</cp:lastModifiedBy>
  <cp:revision>7</cp:revision>
  <cp:lastPrinted>2020-07-03T23:15:00Z</cp:lastPrinted>
  <dcterms:created xsi:type="dcterms:W3CDTF">2021-09-15T15:52:00Z</dcterms:created>
  <dcterms:modified xsi:type="dcterms:W3CDTF">2021-09-27T13:37:00Z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